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黑体简体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黑体简体" w:cs="Times New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</w:p>
    <w:tbl>
      <w:tblPr>
        <w:tblStyle w:val="3"/>
        <w:tblW w:w="6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3"/>
        <w:gridCol w:w="31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auto"/>
                <w:spacing w:val="0"/>
                <w:sz w:val="44"/>
                <w:szCs w:val="44"/>
                <w:shd w:val="clear" w:fill="FFFFFF"/>
                <w:lang w:val="en-US" w:eastAsia="zh-CN"/>
              </w:rPr>
            </w:pPr>
            <w:bookmarkStart w:id="0" w:name="_GoBack"/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auto"/>
                <w:spacing w:val="0"/>
                <w:sz w:val="44"/>
                <w:szCs w:val="44"/>
                <w:shd w:val="clear" w:fill="FFFFFF"/>
                <w:lang w:val="en-US" w:eastAsia="zh-CN"/>
              </w:rPr>
              <w:t>各县（市、区）、功能区高企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caps w:val="0"/>
                <w:color w:val="auto"/>
                <w:spacing w:val="0"/>
                <w:sz w:val="44"/>
                <w:szCs w:val="44"/>
                <w:shd w:val="clear" w:fill="FFFFFF"/>
                <w:lang w:val="en-US" w:eastAsia="zh-CN"/>
              </w:rPr>
              <w:t>认定管理工作咨询电话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县市区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任城区科技局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5661389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兖州区科技局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3420261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曲阜市科技局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4498188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泗水县科技局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4236607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邹城市科技局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5258966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微山县科技局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6583830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鱼台县科技局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6537995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金乡县科技局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8721858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嘉祥县科技局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6987120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汶上县科技局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7211169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梁山县科技局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7320516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太白湖新区经发局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6567256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济宁经开区经发局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auto"/>
                <w:spacing w:val="0"/>
                <w:sz w:val="31"/>
                <w:szCs w:val="31"/>
                <w:shd w:val="clear" w:fill="FFFFFF"/>
                <w:lang w:val="en-US" w:eastAsia="zh-CN"/>
              </w:rPr>
              <w:t>6987899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sz w:val="31"/>
          <w:szCs w:val="31"/>
          <w:shd w:val="clear" w:fill="FFFFFF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503D5"/>
    <w:rsid w:val="7FD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b/>
      <w:bCs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2023-05-24T10:10:00Z</dcterms:created>
  <dc:creator>thtf</dc:creator>
  <cp:lastModifiedBy>thtf</cp:lastModifiedBy>
  <dcterms:modified xsi:type="dcterms:W3CDTF">2023-05-24T10:11:18Z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